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E9" w:rsidRPr="00517CE9" w:rsidRDefault="00517CE9" w:rsidP="00517CE9">
      <w:pPr>
        <w:spacing w:after="0" w:line="240" w:lineRule="auto"/>
        <w:ind w:right="-81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A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АДМИНИСТРАЦИЯ</w:t>
      </w: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AD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МОРОЗОВСКОГО СЕЛЬСКОГО ПОСЕЛЕНИЯ</w:t>
      </w: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37AD6">
        <w:rPr>
          <w:rFonts w:ascii="Times New Roman" w:eastAsia="Calibri" w:hAnsi="Times New Roman" w:cs="Times New Roman"/>
          <w:sz w:val="32"/>
          <w:szCs w:val="32"/>
          <w:lang w:eastAsia="ar-SA"/>
        </w:rPr>
        <w:t>Котельничского района</w:t>
      </w: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37AD6">
        <w:rPr>
          <w:rFonts w:ascii="Times New Roman" w:eastAsia="Calibri" w:hAnsi="Times New Roman" w:cs="Times New Roman"/>
          <w:sz w:val="32"/>
          <w:szCs w:val="32"/>
          <w:lang w:eastAsia="ar-SA"/>
        </w:rPr>
        <w:t>Кировской области</w:t>
      </w: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37AD6">
        <w:rPr>
          <w:rFonts w:ascii="Times New Roman" w:eastAsia="Calibri" w:hAnsi="Times New Roman" w:cs="Times New Roman"/>
          <w:sz w:val="32"/>
          <w:szCs w:val="32"/>
          <w:lang w:eastAsia="ar-SA"/>
        </w:rPr>
        <w:t>ПОСТАНОВЛЕНИЕ</w:t>
      </w:r>
    </w:p>
    <w:p w:rsidR="00D44125" w:rsidRPr="00937AD6" w:rsidRDefault="00D44125" w:rsidP="00D44125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44125" w:rsidRPr="00937AD6" w:rsidRDefault="00D44125" w:rsidP="00D44125">
      <w:p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09.09.</w:t>
      </w:r>
      <w:r w:rsidRPr="00937AD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2021г.                                    с. Боровка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№ 39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6375"/>
        <w:gridCol w:w="1532"/>
      </w:tblGrid>
      <w:tr w:rsidR="00D44125" w:rsidRPr="00937AD6" w:rsidTr="00D829D2">
        <w:tc>
          <w:tcPr>
            <w:tcW w:w="1560" w:type="dxa"/>
          </w:tcPr>
          <w:p w:rsidR="00D44125" w:rsidRPr="00937AD6" w:rsidRDefault="00D44125" w:rsidP="00D829D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375" w:type="dxa"/>
            <w:hideMark/>
          </w:tcPr>
          <w:p w:rsidR="00D44125" w:rsidRPr="00937AD6" w:rsidRDefault="00D44125" w:rsidP="00D829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2" w:type="dxa"/>
          </w:tcPr>
          <w:p w:rsidR="00D44125" w:rsidRPr="00937AD6" w:rsidRDefault="00D44125" w:rsidP="00D829D2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17CE9" w:rsidRPr="00517CE9" w:rsidRDefault="00517CE9" w:rsidP="00517CE9">
      <w:pPr>
        <w:spacing w:after="0" w:line="240" w:lineRule="auto"/>
        <w:ind w:right="-81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517CE9" w:rsidRPr="00517CE9" w:rsidTr="00517CE9">
        <w:trPr>
          <w:jc w:val="center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CE9" w:rsidRPr="00517CE9" w:rsidRDefault="00517CE9" w:rsidP="00517C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определении мест и способов сжигания мусора, травы,</w:t>
            </w:r>
          </w:p>
          <w:p w:rsidR="00517CE9" w:rsidRPr="00517CE9" w:rsidRDefault="00517CE9" w:rsidP="00517C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листвы и иных отходов, материалов или изделий</w:t>
            </w:r>
          </w:p>
          <w:p w:rsidR="00517CE9" w:rsidRPr="00517CE9" w:rsidRDefault="00517CE9" w:rsidP="00D441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</w:t>
            </w:r>
            <w:bookmarkStart w:id="0" w:name="_Hlk76316473"/>
            <w:r w:rsidR="00D441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Морозовского сельского поселения</w:t>
            </w:r>
            <w:r w:rsidR="00DD44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517C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Котельничского района</w:t>
            </w:r>
            <w:bookmarkEnd w:id="0"/>
          </w:p>
        </w:tc>
      </w:tr>
    </w:tbl>
    <w:p w:rsidR="00517CE9" w:rsidRPr="00517CE9" w:rsidRDefault="00517CE9" w:rsidP="00517CE9">
      <w:pPr>
        <w:spacing w:after="0" w:line="240" w:lineRule="auto"/>
        <w:ind w:right="-81"/>
        <w:rPr>
          <w:rFonts w:ascii="Times New Roman" w:eastAsia="Calibri" w:hAnsi="Times New Roman" w:cs="Times New Roman"/>
          <w:sz w:val="28"/>
          <w:szCs w:val="28"/>
        </w:rPr>
      </w:pPr>
    </w:p>
    <w:p w:rsidR="00517CE9" w:rsidRPr="00517CE9" w:rsidRDefault="00517CE9" w:rsidP="00517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РФ от 16.09.2020 № 1479 «Об утверждении Правил противопожарного режима в Российской Федерации», в целях повышения противопожарной устойчивости территории, а также </w:t>
      </w:r>
      <w:proofErr w:type="gramStart"/>
      <w:r w:rsidRPr="00517CE9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7CE9">
        <w:rPr>
          <w:rFonts w:ascii="Times New Roman" w:eastAsia="Calibri" w:hAnsi="Times New Roman" w:cs="Times New Roman"/>
          <w:sz w:val="28"/>
          <w:szCs w:val="28"/>
        </w:rPr>
        <w:t>избежание</w:t>
      </w:r>
      <w:proofErr w:type="gramEnd"/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 захламления террито</w:t>
      </w:r>
      <w:r w:rsidR="009C3ED5">
        <w:rPr>
          <w:rFonts w:ascii="Times New Roman" w:eastAsia="Calibri" w:hAnsi="Times New Roman" w:cs="Times New Roman"/>
          <w:sz w:val="28"/>
          <w:szCs w:val="28"/>
        </w:rPr>
        <w:t>рии, а</w:t>
      </w:r>
      <w:bookmarkStart w:id="1" w:name="_GoBack"/>
      <w:bookmarkEnd w:id="1"/>
      <w:r w:rsidR="00D44125">
        <w:rPr>
          <w:rFonts w:ascii="Times New Roman" w:eastAsia="Calibri" w:hAnsi="Times New Roman" w:cs="Times New Roman"/>
          <w:sz w:val="28"/>
          <w:szCs w:val="28"/>
        </w:rPr>
        <w:t>дминистрация Морозовского</w:t>
      </w:r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ПОСТАНОВЛЯЕТ:</w:t>
      </w:r>
    </w:p>
    <w:p w:rsidR="00517CE9" w:rsidRPr="00517CE9" w:rsidRDefault="00517CE9" w:rsidP="00517CE9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CE9" w:rsidRPr="00517CE9" w:rsidRDefault="00517CE9" w:rsidP="00517C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Запретить на землях общего пользования </w:t>
      </w:r>
      <w:r w:rsidR="00D44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Морозовского </w:t>
      </w:r>
      <w:r w:rsidRPr="00517CE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Котельничского района разводить костры, использовать открытый огонь для приготовления пищи, а также сжигать мусор, траву, листву и иные отходы, материалы или изделия.</w:t>
      </w:r>
    </w:p>
    <w:p w:rsidR="00517CE9" w:rsidRPr="00517CE9" w:rsidRDefault="00517CE9" w:rsidP="00517C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Обязательные требования пожарной безопасности к использованию открытого огня и разведению костров на территориях частных домовладений и садовых участков </w:t>
      </w:r>
      <w:r w:rsidR="00D441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Морозовского </w:t>
      </w:r>
      <w:r w:rsidRPr="00517CE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Котельничского района (приложение).</w:t>
      </w:r>
    </w:p>
    <w:p w:rsidR="009C3ED5" w:rsidRDefault="009C3ED5" w:rsidP="00517C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 № 61 от 16.07.2018г. считать утратившим силу.</w:t>
      </w:r>
    </w:p>
    <w:p w:rsidR="00517CE9" w:rsidRPr="00517CE9" w:rsidRDefault="00517CE9" w:rsidP="00517C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CE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 выпол</w:t>
      </w:r>
      <w:r w:rsidR="00D44125">
        <w:rPr>
          <w:rFonts w:ascii="Times New Roman" w:eastAsia="Calibri" w:hAnsi="Times New Roman" w:cs="Times New Roman"/>
          <w:sz w:val="28"/>
          <w:szCs w:val="28"/>
        </w:rPr>
        <w:t>нением постановления оставляю за собой</w:t>
      </w:r>
      <w:r w:rsidRPr="00517C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7CE9" w:rsidRPr="00517CE9" w:rsidRDefault="00517CE9" w:rsidP="00517CE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E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в соответствии с действующим законодательством, подлежит обнародованию.</w:t>
      </w:r>
    </w:p>
    <w:p w:rsidR="00517CE9" w:rsidRPr="00517CE9" w:rsidRDefault="00517CE9" w:rsidP="00517C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35" w:type="dxa"/>
        <w:tblLayout w:type="fixed"/>
        <w:tblLook w:val="01E0"/>
      </w:tblPr>
      <w:tblGrid>
        <w:gridCol w:w="5208"/>
        <w:gridCol w:w="4527"/>
      </w:tblGrid>
      <w:tr w:rsidR="00517CE9" w:rsidRPr="00517CE9" w:rsidTr="00517CE9">
        <w:tc>
          <w:tcPr>
            <w:tcW w:w="5211" w:type="dxa"/>
          </w:tcPr>
          <w:p w:rsidR="00517CE9" w:rsidRPr="00517CE9" w:rsidRDefault="00517CE9" w:rsidP="00517C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CE9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E838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администрации Морозовского </w:t>
            </w:r>
            <w:r w:rsidRPr="00517CE9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529" w:type="dxa"/>
            <w:vAlign w:val="bottom"/>
            <w:hideMark/>
          </w:tcPr>
          <w:p w:rsidR="00517CE9" w:rsidRPr="00517CE9" w:rsidRDefault="00E838E2" w:rsidP="00517CE9">
            <w:pPr>
              <w:tabs>
                <w:tab w:val="left" w:pos="253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А.В.Воронцов</w:t>
            </w:r>
          </w:p>
        </w:tc>
      </w:tr>
    </w:tbl>
    <w:p w:rsidR="00517CE9" w:rsidRPr="00517CE9" w:rsidRDefault="00517CE9" w:rsidP="00517CE9">
      <w:pPr>
        <w:tabs>
          <w:tab w:val="left" w:pos="0"/>
        </w:tabs>
        <w:spacing w:after="0" w:line="240" w:lineRule="auto"/>
        <w:ind w:right="-8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CE9" w:rsidRPr="00517CE9" w:rsidRDefault="00DD440B" w:rsidP="00517CE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lastRenderedPageBreak/>
        <w:t>П</w:t>
      </w:r>
      <w:r w:rsidR="00517CE9" w:rsidRPr="00517C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риложение №1 </w:t>
      </w:r>
    </w:p>
    <w:p w:rsidR="00517CE9" w:rsidRPr="00517CE9" w:rsidRDefault="00517CE9" w:rsidP="00517CE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17C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к Постановлению главы </w:t>
      </w:r>
    </w:p>
    <w:p w:rsidR="00517CE9" w:rsidRDefault="00E838E2" w:rsidP="00E838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администрации от 09.09.2021 № 39</w:t>
      </w:r>
    </w:p>
    <w:p w:rsidR="00DD440B" w:rsidRPr="00517CE9" w:rsidRDefault="00DD440B" w:rsidP="00E838E2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требования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к использованию открытого огня и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разведению костров на территориях частных домовладений и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садовых </w:t>
      </w:r>
      <w:r w:rsidR="00E838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 Морозовского сельского поселения</w:t>
      </w:r>
      <w:r w:rsidR="00DD4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Pr="00517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 района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требования разработаны в соответствии с «Правилами противопожарного режима в Российской Федерации», утвержденными Постановлением Правительства Российской Федерации от 16.09.2020 N 1479, и устанавливают обязательные требования пожарной безопасности к использованию открытого огня и разведению костров на землях сельскохозяйственного назначения, территориях частных домовладений и садовых участков.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5"/>
      <w:bookmarkEnd w:id="2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место использования открытого огня должно быть выполнено в виде котлована (ямы, рва) не менее 0,3 метра глубиной и не менее 1 метра в диаметре, либо площадки, с прочно установленной на ней металлической емкостью (бочка, бак, мангал), или емкостью, выполненной из иных негорючих материалов, объемом не более 1 куб. метра, исключающей возможность распространения пламени и выпадения сгораемых материалов за пределы</w:t>
      </w:r>
      <w:proofErr w:type="gramEnd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очага горения;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37"/>
      <w:bookmarkEnd w:id="3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место использования открытого огня должно располагаться на расстоянии не менее 50 метров от ближайшего здания, сооружения, строящегося объекта, 100 метров от хвойного леса или отдельно растущих хвойных деревьев и молодняка и 30 метров от лиственного леса или отдельно растущих групп лиственных деревьев;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38"/>
      <w:bookmarkEnd w:id="4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использовании открытого огня в металлической емкости или емкости, выполненной из иных негорючих материалов, исключающих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5" w:anchor="Par37" w:tooltip="2) место использования открытого огня должно располагаться на расстоянии не менее 50 метров от ближайшего здания, сооружения, строящегося объекта, 100 метров от хвойного леса или отдельно растущих хвойных деревьев и молодняка и 30 метров от лиственного ле" w:history="1">
        <w:r w:rsidRPr="00517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п.п. 2</w:t>
        </w:r>
      </w:hyperlink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anchor="Par38" w:tooltip="3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" w:history="1">
        <w:r w:rsidRPr="00517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п. 1</w:t>
        </w:r>
      </w:hyperlink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Требований, могут быть уменьшены вдвое, при этом устройство противопожарных минерализованных полос не требуется.</w:t>
      </w:r>
      <w:proofErr w:type="gramEnd"/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открытого огня и разведении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уменьшить до 5 метров, а зону очистки вокруг емкости от горючих материалов - до 2 метров.</w:t>
      </w:r>
      <w:proofErr w:type="gramEnd"/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выполнения работ по уничтожению сухой травянистой растительности, стерни, пожнивных остатков и иных горючих отходов, проведении массовых мероприятий с использованием открытого огня, допускается увеличить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настоящими Требованиями.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увеличении диаметра зоны очага горения должны быть выполнены требования, предусмотренные </w:t>
      </w:r>
      <w:hyperlink r:id="rId7" w:anchor="Par35" w:tooltip="1. Использование открытого огня должно осуществляться в специально оборудованных местах при выполнении следующих требований:" w:history="1">
        <w:r w:rsidRPr="00517C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</w:t>
        </w:r>
      </w:hyperlink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Требований. При этом, на каждый участок (очаг) использования открытого огня, должно быть задействовано не менее 2 человек, обеспеченных первичными средствами пожаротушения.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течение всего периода использования открытого огня, до прекращения процесса тления, должен осуществляться </w:t>
      </w:r>
      <w:proofErr w:type="gramStart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Использование открытого огня запрещается: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торфяных почвах;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устан</w:t>
      </w:r>
      <w:r w:rsidR="00E8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овлении на территории Морозовского </w:t>
      </w: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 района, Котельничского муниципального района особого противопожарного режима;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 кронами деревьев хвойных пород;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емкости, стенки которой имеют огненный сквозной прогар;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при скорости ветра, превышающей значение 10 метров в секунду.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использования открытого огня запрещается: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осуществлять сжигание горючих и легковоспламеняющихся жидкостей (кроме жидкостей, используемых для розжига), взрывоопасных </w:t>
      </w: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 и материалов, а также изделий и иных материалов, выделяющих при горении токсичные и высокотоксичные вещества;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оставлять место очага горения без присмотра до полного прекращения горения (тления);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располагать легковоспламеняющиеся и горючие жидкости, а также горючие материалы вблизи очага горения.</w:t>
      </w:r>
    </w:p>
    <w:p w:rsidR="00517CE9" w:rsidRPr="00517CE9" w:rsidRDefault="00517CE9" w:rsidP="00517C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C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После использования открытого огня, место очага горения должно быть засыпано землей (песком), или залито водой до полного прекращения горения (тления).</w:t>
      </w:r>
    </w:p>
    <w:p w:rsidR="00330A97" w:rsidRDefault="00330A97"/>
    <w:sectPr w:rsidR="00330A97" w:rsidSect="00143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50B2"/>
    <w:multiLevelType w:val="hybridMultilevel"/>
    <w:tmpl w:val="4854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88"/>
    <w:rsid w:val="00143522"/>
    <w:rsid w:val="00330A97"/>
    <w:rsid w:val="00517CE9"/>
    <w:rsid w:val="00751388"/>
    <w:rsid w:val="009C3ED5"/>
    <w:rsid w:val="00D44125"/>
    <w:rsid w:val="00DD440B"/>
    <w:rsid w:val="00E8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55;&#1088;&#1086;&#1077;&#1082;&#1090;%20&#1086;&#1087;&#1088;&#1077;&#1076;&#1077;&#1083;&#1077;&#1085;&#1080;&#1103;%20&#1084;&#1077;&#1089;&#1090;%20&#1089;&#1078;&#1080;&#1075;&#1072;&#1085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55;&#1088;&#1086;&#1077;&#1082;&#1090;%20&#1086;&#1087;&#1088;&#1077;&#1076;&#1077;&#1083;&#1077;&#1085;&#1080;&#1103;%20&#1084;&#1077;&#1089;&#1090;%20&#1089;&#1078;&#1080;&#1075;&#1072;&#1085;&#1080;&#1103;.doc" TargetMode="External"/><Relationship Id="rId5" Type="http://schemas.openxmlformats.org/officeDocument/2006/relationships/hyperlink" Target="file:///C:\Users\1\Desktop\&#1055;&#1088;&#1086;&#1077;&#1082;&#1090;%20&#1086;&#1087;&#1088;&#1077;&#1076;&#1077;&#1083;&#1077;&#1085;&#1080;&#1103;%20&#1084;&#1077;&#1089;&#1090;%20&#1089;&#1078;&#1080;&#1075;&#1072;&#1085;&#1080;&#1103;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2021-09-10T07:38:00Z</cp:lastPrinted>
  <dcterms:created xsi:type="dcterms:W3CDTF">2021-09-09T12:36:00Z</dcterms:created>
  <dcterms:modified xsi:type="dcterms:W3CDTF">2021-09-10T07:39:00Z</dcterms:modified>
</cp:coreProperties>
</file>